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0F2E4F"/>
          <w:sz w:val="32"/>
          <w:szCs w:val="32"/>
        </w:rPr>
        <w:t xml:space="preserve">ENERGIZED ELECTRICAL WORK PERMIT</w:t>
      </w:r>
    </w:p>
    <w:p>
      <w:pPr>
        <w:pBdr>
          <w:bottom w:val="single" w:color="1E5799" w:sz="12" w:space="6"/>
        </w:pBdr>
        <w:spacing w:after="60"/>
      </w:pPr>
      <w:r>
        <w:rPr>
          <w:rFonts w:ascii="Arial" w:cs="Arial" w:eastAsia="Arial" w:hAnsi="Arial"/>
          <w:color w:val="475569"/>
          <w:sz w:val="17"/>
          <w:szCs w:val="17"/>
        </w:rPr>
        <w:t xml:space="preserve">Template aligned to NFPA 70E · 70eGuide.com</w:t>
      </w:r>
    </w:p>
    <w:p>
      <w:pPr>
        <w:spacing w:after="200" w:before="160"/>
      </w:pPr>
      <w:r>
        <w:rPr>
          <w:rFonts w:ascii="Arial" w:cs="Arial" w:eastAsia="Arial" w:hAnsi="Arial"/>
          <w:i/>
          <w:iCs/>
          <w:color w:val="475569"/>
          <w:sz w:val="17"/>
          <w:szCs w:val="17"/>
        </w:rPr>
        <w:t xml:space="preserve">Complete Parts 1–4 BEFORE any energized work begins. All three approval signatures are required. Retain per your records policy.</w:t>
      </w:r>
    </w:p>
    <w:p>
      <w:pPr>
        <w:spacing w:after="100" w:before="0"/>
      </w:pPr>
      <w:r>
        <w:rPr>
          <w:rFonts w:ascii="Arial" w:cs="Arial" w:eastAsia="Arial" w:hAnsi="Arial"/>
          <w:b/>
          <w:bCs/>
          <w:color w:val="0F2E4F"/>
          <w:sz w:val="24"/>
          <w:szCs w:val="24"/>
        </w:rPr>
        <w:t xml:space="preserve">Part 1 — Job Identification</w:t>
      </w:r>
    </w:p>
    <w:tbl>
      <w:tblPr>
        <w:tblW w:type="dxa" w:w="10080"/>
        <w:tblBorders>
          <w:top w:val="single" w:color="C8D4E0" w:sz="4"/>
          <w:left w:val="single" w:color="C8D4E0" w:sz="4"/>
          <w:bottom w:val="single" w:color="C8D4E0" w:sz="4"/>
          <w:right w:val="single" w:color="C8D4E0" w:sz="4"/>
          <w:insideH w:val="single" w:color="C8D4E0" w:sz="4"/>
          <w:insideV w:val="single" w:color="C8D4E0" w:sz="4"/>
        </w:tblBorders>
      </w:tblPr>
      <w:tblGrid>
        <w:gridCol w:w="2200"/>
        <w:gridCol w:w="2840"/>
        <w:gridCol w:w="2200"/>
        <w:gridCol w:w="2840"/>
      </w:tblGrid>
      <w:tr>
        <w:tc>
          <w:tcPr>
            <w:tcW w:type="dxa" w:w="2200"/>
            <w:gridSpan w:val="1"/>
            <w:shd w:fill="F4F6F8" w:color="auto" w:val="clear"/>
            <w:tcMar>
              <w:top w:type="dxa" w:w="70"/>
              <w:left w:type="dxa" w:w="110"/>
              <w:bottom w:type="dxa" w:w="70"/>
              <w:right w:type="dxa" w:w="110"/>
            </w:tcMar>
          </w:tcPr>
          <w:p>
            <w:r>
              <w:rPr>
                <w:rFonts w:ascii="Arial" w:cs="Arial" w:eastAsia="Arial" w:hAnsi="Arial"/>
                <w:b/>
                <w:bCs/>
                <w:color w:val="0F2E4F"/>
                <w:sz w:val="17"/>
                <w:szCs w:val="17"/>
              </w:rPr>
              <w:t xml:space="preserve">Permit number</w:t>
            </w:r>
          </w:p>
        </w:tc>
        <w:tc>
          <w:tcPr>
            <w:tcW w:type="dxa" w:w="2840"/>
            <w:gridSpan w:val="1"/>
            <w:tcMar>
              <w:top w:type="dxa" w:w="70"/>
              <w:left w:type="dxa" w:w="110"/>
              <w:bottom w:type="dxa" w:w="70"/>
              <w:right w:type="dxa" w:w="110"/>
            </w:tcMar>
          </w:tcPr>
          <w:p>
            <w:r>
              <w:rPr>
                <w:rFonts w:ascii="Arial" w:cs="Arial" w:eastAsia="Arial" w:hAnsi="Arial"/>
                <w:sz w:val="18"/>
                <w:szCs w:val="18"/>
              </w:rPr>
              <w:t xml:space="preserve"> </w:t>
            </w:r>
          </w:p>
        </w:tc>
        <w:tc>
          <w:tcPr>
            <w:tcW w:type="dxa" w:w="2200"/>
            <w:gridSpan w:val="1"/>
            <w:shd w:fill="F4F6F8" w:color="auto" w:val="clear"/>
            <w:tcMar>
              <w:top w:type="dxa" w:w="70"/>
              <w:left w:type="dxa" w:w="110"/>
              <w:bottom w:type="dxa" w:w="70"/>
              <w:right w:type="dxa" w:w="110"/>
            </w:tcMar>
          </w:tcPr>
          <w:p>
            <w:r>
              <w:rPr>
                <w:rFonts w:ascii="Arial" w:cs="Arial" w:eastAsia="Arial" w:hAnsi="Arial"/>
                <w:b/>
                <w:bCs/>
                <w:color w:val="0F2E4F"/>
                <w:sz w:val="17"/>
                <w:szCs w:val="17"/>
              </w:rPr>
              <w:t xml:space="preserve">Date</w:t>
            </w:r>
          </w:p>
        </w:tc>
        <w:tc>
          <w:tcPr>
            <w:tcW w:type="dxa" w:w="2840"/>
            <w:gridSpan w:val="1"/>
            <w:tcMar>
              <w:top w:type="dxa" w:w="70"/>
              <w:left w:type="dxa" w:w="110"/>
              <w:bottom w:type="dxa" w:w="70"/>
              <w:right w:type="dxa" w:w="110"/>
            </w:tcMar>
          </w:tcPr>
          <w:p>
            <w:r>
              <w:rPr>
                <w:rFonts w:ascii="Arial" w:cs="Arial" w:eastAsia="Arial" w:hAnsi="Arial"/>
                <w:sz w:val="18"/>
                <w:szCs w:val="18"/>
              </w:rPr>
              <w:t xml:space="preserve"> </w:t>
            </w:r>
          </w:p>
        </w:tc>
      </w:tr>
      <w:tr>
        <w:tc>
          <w:tcPr>
            <w:tcW w:type="dxa" w:w="2200"/>
            <w:gridSpan w:val="1"/>
            <w:shd w:fill="F4F6F8" w:color="auto" w:val="clear"/>
            <w:tcMar>
              <w:top w:type="dxa" w:w="70"/>
              <w:left w:type="dxa" w:w="110"/>
              <w:bottom w:type="dxa" w:w="70"/>
              <w:right w:type="dxa" w:w="110"/>
            </w:tcMar>
          </w:tcPr>
          <w:p>
            <w:r>
              <w:rPr>
                <w:rFonts w:ascii="Arial" w:cs="Arial" w:eastAsia="Arial" w:hAnsi="Arial"/>
                <w:b/>
                <w:bCs/>
                <w:color w:val="0F2E4F"/>
                <w:sz w:val="17"/>
                <w:szCs w:val="17"/>
              </w:rPr>
              <w:t xml:space="preserve">Facility / location</w:t>
            </w:r>
          </w:p>
        </w:tc>
        <w:tc>
          <w:tcPr>
            <w:tcW w:type="dxa" w:w="2840"/>
            <w:gridSpan w:val="1"/>
            <w:tcMar>
              <w:top w:type="dxa" w:w="70"/>
              <w:left w:type="dxa" w:w="110"/>
              <w:bottom w:type="dxa" w:w="70"/>
              <w:right w:type="dxa" w:w="110"/>
            </w:tcMar>
          </w:tcPr>
          <w:p>
            <w:r>
              <w:rPr>
                <w:rFonts w:ascii="Arial" w:cs="Arial" w:eastAsia="Arial" w:hAnsi="Arial"/>
                <w:sz w:val="18"/>
                <w:szCs w:val="18"/>
              </w:rPr>
              <w:t xml:space="preserve"> </w:t>
            </w:r>
          </w:p>
        </w:tc>
        <w:tc>
          <w:tcPr>
            <w:tcW w:type="dxa" w:w="2200"/>
            <w:gridSpan w:val="1"/>
            <w:shd w:fill="F4F6F8" w:color="auto" w:val="clear"/>
            <w:tcMar>
              <w:top w:type="dxa" w:w="70"/>
              <w:left w:type="dxa" w:w="110"/>
              <w:bottom w:type="dxa" w:w="70"/>
              <w:right w:type="dxa" w:w="110"/>
            </w:tcMar>
          </w:tcPr>
          <w:p>
            <w:r>
              <w:rPr>
                <w:rFonts w:ascii="Arial" w:cs="Arial" w:eastAsia="Arial" w:hAnsi="Arial"/>
                <w:b/>
                <w:bCs/>
                <w:color w:val="0F2E4F"/>
                <w:sz w:val="17"/>
                <w:szCs w:val="17"/>
              </w:rPr>
              <w:t xml:space="preserve">Equipment ID</w:t>
            </w:r>
          </w:p>
        </w:tc>
        <w:tc>
          <w:tcPr>
            <w:tcW w:type="dxa" w:w="2840"/>
            <w:gridSpan w:val="1"/>
            <w:tcMar>
              <w:top w:type="dxa" w:w="70"/>
              <w:left w:type="dxa" w:w="110"/>
              <w:bottom w:type="dxa" w:w="70"/>
              <w:right w:type="dxa" w:w="110"/>
            </w:tcMar>
          </w:tcPr>
          <w:p>
            <w:r>
              <w:rPr>
                <w:rFonts w:ascii="Arial" w:cs="Arial" w:eastAsia="Arial" w:hAnsi="Arial"/>
                <w:sz w:val="18"/>
                <w:szCs w:val="18"/>
              </w:rPr>
              <w:t xml:space="preserve"> </w:t>
            </w:r>
          </w:p>
        </w:tc>
      </w:tr>
      <w:tr>
        <w:tc>
          <w:tcPr>
            <w:tcW w:type="dxa" w:w="2200"/>
            <w:gridSpan w:val="1"/>
            <w:shd w:fill="F4F6F8" w:color="auto" w:val="clear"/>
            <w:tcMar>
              <w:top w:type="dxa" w:w="70"/>
              <w:left w:type="dxa" w:w="110"/>
              <w:bottom w:type="dxa" w:w="70"/>
              <w:right w:type="dxa" w:w="110"/>
            </w:tcMar>
          </w:tcPr>
          <w:p>
            <w:r>
              <w:rPr>
                <w:rFonts w:ascii="Arial" w:cs="Arial" w:eastAsia="Arial" w:hAnsi="Arial"/>
                <w:b/>
                <w:bCs/>
                <w:color w:val="0F2E4F"/>
                <w:sz w:val="17"/>
                <w:szCs w:val="17"/>
              </w:rPr>
              <w:t xml:space="preserve">Nominal voltage</w:t>
            </w:r>
          </w:p>
        </w:tc>
        <w:tc>
          <w:tcPr>
            <w:tcW w:type="dxa" w:w="2840"/>
            <w:gridSpan w:val="1"/>
            <w:tcMar>
              <w:top w:type="dxa" w:w="70"/>
              <w:left w:type="dxa" w:w="110"/>
              <w:bottom w:type="dxa" w:w="70"/>
              <w:right w:type="dxa" w:w="110"/>
            </w:tcMar>
          </w:tcPr>
          <w:p>
            <w:r>
              <w:rPr>
                <w:rFonts w:ascii="Arial" w:cs="Arial" w:eastAsia="Arial" w:hAnsi="Arial"/>
                <w:sz w:val="18"/>
                <w:szCs w:val="18"/>
              </w:rPr>
              <w:t xml:space="preserve"> </w:t>
            </w:r>
          </w:p>
        </w:tc>
        <w:tc>
          <w:tcPr>
            <w:tcW w:type="dxa" w:w="2200"/>
            <w:gridSpan w:val="1"/>
            <w:shd w:fill="F4F6F8" w:color="auto" w:val="clear"/>
            <w:tcMar>
              <w:top w:type="dxa" w:w="70"/>
              <w:left w:type="dxa" w:w="110"/>
              <w:bottom w:type="dxa" w:w="70"/>
              <w:right w:type="dxa" w:w="110"/>
            </w:tcMar>
          </w:tcPr>
          <w:p>
            <w:r>
              <w:rPr>
                <w:rFonts w:ascii="Arial" w:cs="Arial" w:eastAsia="Arial" w:hAnsi="Arial"/>
                <w:b/>
                <w:bCs/>
                <w:color w:val="0F2E4F"/>
                <w:sz w:val="17"/>
                <w:szCs w:val="17"/>
              </w:rPr>
              <w:t xml:space="preserve">Available fault current</w:t>
            </w:r>
          </w:p>
        </w:tc>
        <w:tc>
          <w:tcPr>
            <w:tcW w:type="dxa" w:w="2840"/>
            <w:gridSpan w:val="1"/>
            <w:tcMar>
              <w:top w:type="dxa" w:w="70"/>
              <w:left w:type="dxa" w:w="110"/>
              <w:bottom w:type="dxa" w:w="70"/>
              <w:right w:type="dxa" w:w="110"/>
            </w:tcMar>
          </w:tcPr>
          <w:p>
            <w:r>
              <w:rPr>
                <w:rFonts w:ascii="Arial" w:cs="Arial" w:eastAsia="Arial" w:hAnsi="Arial"/>
                <w:sz w:val="18"/>
                <w:szCs w:val="18"/>
              </w:rPr>
              <w:t xml:space="preserve"> </w:t>
            </w:r>
          </w:p>
        </w:tc>
      </w:tr>
      <w:tr>
        <w:tc>
          <w:tcPr>
            <w:tcW w:type="dxa" w:w="2200"/>
            <w:gridSpan w:val="1"/>
            <w:shd w:fill="F4F6F8" w:color="auto" w:val="clear"/>
            <w:tcMar>
              <w:top w:type="dxa" w:w="70"/>
              <w:left w:type="dxa" w:w="110"/>
              <w:bottom w:type="dxa" w:w="70"/>
              <w:right w:type="dxa" w:w="110"/>
            </w:tcMar>
          </w:tcPr>
          <w:p>
            <w:r>
              <w:rPr>
                <w:rFonts w:ascii="Arial" w:cs="Arial" w:eastAsia="Arial" w:hAnsi="Arial"/>
                <w:b/>
                <w:bCs/>
                <w:color w:val="0F2E4F"/>
                <w:sz w:val="17"/>
                <w:szCs w:val="17"/>
              </w:rPr>
              <w:t xml:space="preserve">Description of work</w:t>
            </w:r>
          </w:p>
        </w:tc>
        <w:tc>
          <w:tcPr>
            <w:tcW w:type="dxa" w:w="7880"/>
            <w:gridSpan w:val="3"/>
            <w:tcMar>
              <w:top w:type="dxa" w:w="70"/>
              <w:left w:type="dxa" w:w="110"/>
              <w:bottom w:type="dxa" w:w="70"/>
              <w:right w:type="dxa" w:w="110"/>
            </w:tcMar>
          </w:tcPr>
          <w:p>
            <w:r>
              <w:rPr>
                <w:rFonts w:ascii="Arial" w:cs="Arial" w:eastAsia="Arial" w:hAnsi="Arial"/>
                <w:sz w:val="18"/>
                <w:szCs w:val="18"/>
              </w:rPr>
              <w:t xml:space="preserve"> </w:t>
            </w:r>
          </w:p>
          <w:p>
            <w:r>
              <w:rPr>
                <w:rFonts w:ascii="Arial" w:cs="Arial" w:eastAsia="Arial" w:hAnsi="Arial"/>
                <w:sz w:val="18"/>
                <w:szCs w:val="18"/>
              </w:rPr>
              <w:t xml:space="preserve"> </w:t>
            </w:r>
          </w:p>
        </w:tc>
      </w:tr>
    </w:tbl>
    <w:p>
      <w:pPr>
        <w:spacing w:after="100" w:before="240"/>
      </w:pPr>
      <w:r>
        <w:rPr>
          <w:rFonts w:ascii="Arial" w:cs="Arial" w:eastAsia="Arial" w:hAnsi="Arial"/>
          <w:b/>
          <w:bCs/>
          <w:color w:val="0F2E4F"/>
          <w:sz w:val="24"/>
          <w:szCs w:val="24"/>
        </w:rPr>
        <w:t xml:space="preserve">Part 2 — Justification for Energized Work</w:t>
      </w:r>
    </w:p>
    <w:p>
      <w:pPr>
        <w:spacing w:after="120"/>
      </w:pPr>
      <w:r>
        <w:rPr>
          <w:rFonts w:ascii="Arial" w:cs="Arial" w:eastAsia="Arial" w:hAnsi="Arial"/>
          <w:b w:val="false"/>
          <w:bCs w:val="false"/>
          <w:i/>
          <w:iCs/>
          <w:color w:val="1E293B"/>
          <w:sz w:val="17"/>
          <w:szCs w:val="17"/>
        </w:rPr>
        <w:t xml:space="preserve">NFPA 70E permits energized work only where de-energizing introduces additional or increased hazards, or is infeasible due to equipment design or operational limitations. Check the applicable basis and explain.</w:t>
      </w:r>
    </w:p>
    <w:tbl>
      <w:tblPr>
        <w:tblW w:type="dxa" w:w="10080"/>
        <w:tblBorders>
          <w:top w:val="single" w:color="C8D4E0" w:sz="4"/>
          <w:left w:val="single" w:color="C8D4E0" w:sz="4"/>
          <w:bottom w:val="single" w:color="C8D4E0" w:sz="4"/>
          <w:right w:val="single" w:color="C8D4E0" w:sz="4"/>
          <w:insideH w:val="single" w:color="C8D4E0" w:sz="4"/>
          <w:insideV w:val="single" w:color="C8D4E0" w:sz="4"/>
        </w:tblBorders>
      </w:tblPr>
      <w:tblGrid>
        <w:gridCol w:w="600"/>
        <w:gridCol w:w="9480"/>
      </w:tblGrid>
      <w:tr>
        <w:tc>
          <w:tcPr>
            <w:tcW w:type="dxa" w:w="600"/>
            <w:gridSpan w:val="1"/>
            <w:tcMar>
              <w:top w:type="dxa" w:w="70"/>
              <w:left w:type="dxa" w:w="110"/>
              <w:bottom w:type="dxa" w:w="70"/>
              <w:right w:type="dxa" w:w="110"/>
            </w:tcMar>
          </w:tcPr>
          <w:p>
            <w:pPr>
              <w:spacing w:after="0"/>
            </w:pPr>
            <w:r>
              <w:rPr>
                <w:rFonts w:ascii="Arial" w:cs="Arial" w:eastAsia="Arial" w:hAnsi="Arial"/>
                <w:b w:val="false"/>
                <w:bCs w:val="false"/>
                <w:i w:val="false"/>
                <w:iCs w:val="false"/>
                <w:color w:val="1E293B"/>
                <w:sz w:val="22"/>
                <w:szCs w:val="22"/>
              </w:rPr>
              <w:t xml:space="preserve">☐</w:t>
            </w:r>
          </w:p>
        </w:tc>
        <w:tc>
          <w:tcPr>
            <w:tcW w:type="dxa" w:w="9480"/>
            <w:gridSpan w:val="1"/>
            <w:tcMar>
              <w:top w:type="dxa" w:w="70"/>
              <w:left w:type="dxa" w:w="110"/>
              <w:bottom w:type="dxa" w:w="70"/>
              <w:right w:type="dxa" w:w="110"/>
            </w:tcMar>
          </w:tcPr>
          <w:p>
            <w:pPr>
              <w:spacing w:after="0"/>
            </w:pPr>
            <w:r>
              <w:rPr>
                <w:rFonts w:ascii="Arial" w:cs="Arial" w:eastAsia="Arial" w:hAnsi="Arial"/>
                <w:b w:val="false"/>
                <w:bCs w:val="false"/>
                <w:i w:val="false"/>
                <w:iCs w:val="false"/>
                <w:color w:val="1E293B"/>
                <w:sz w:val="17"/>
                <w:szCs w:val="17"/>
              </w:rPr>
              <w:t xml:space="preserve">De-energizing would introduce additional or increased hazards. Explain:</w:t>
            </w:r>
          </w:p>
        </w:tc>
      </w:tr>
      <w:tr>
        <w:tc>
          <w:tcPr>
            <w:tcW w:type="dxa" w:w="600"/>
            <w:gridSpan w:val="1"/>
            <w:tcMar>
              <w:top w:type="dxa" w:w="70"/>
              <w:left w:type="dxa" w:w="110"/>
              <w:bottom w:type="dxa" w:w="70"/>
              <w:right w:type="dxa" w:w="110"/>
            </w:tcMar>
          </w:tcPr>
          <w:p>
            <w:pPr>
              <w:spacing w:after="0"/>
            </w:pPr>
            <w:r>
              <w:rPr>
                <w:rFonts w:ascii="Arial" w:cs="Arial" w:eastAsia="Arial" w:hAnsi="Arial"/>
                <w:b w:val="false"/>
                <w:bCs w:val="false"/>
                <w:i w:val="false"/>
                <w:iCs w:val="false"/>
                <w:color w:val="1E293B"/>
                <w:sz w:val="17"/>
                <w:szCs w:val="17"/>
              </w:rPr>
              <w:t xml:space="preserve"> </w:t>
            </w:r>
          </w:p>
        </w:tc>
        <w:tc>
          <w:tcPr>
            <w:tcW w:type="dxa" w:w="9480"/>
            <w:gridSpan w:val="1"/>
            <w:tcMar>
              <w:top w:type="dxa" w:w="70"/>
              <w:left w:type="dxa" w:w="110"/>
              <w:bottom w:type="dxa" w:w="70"/>
              <w:right w:type="dxa" w:w="110"/>
            </w:tcMar>
          </w:tcPr>
          <w:p>
            <w:r>
              <w:rPr>
                <w:rFonts w:ascii="Arial" w:cs="Arial" w:eastAsia="Arial" w:hAnsi="Arial"/>
                <w:sz w:val="18"/>
                <w:szCs w:val="18"/>
              </w:rPr>
              <w:t xml:space="preserve"> </w:t>
            </w:r>
          </w:p>
          <w:p>
            <w:r>
              <w:rPr>
                <w:rFonts w:ascii="Arial" w:cs="Arial" w:eastAsia="Arial" w:hAnsi="Arial"/>
                <w:sz w:val="18"/>
                <w:szCs w:val="18"/>
              </w:rPr>
              <w:t xml:space="preserve"> </w:t>
            </w:r>
          </w:p>
        </w:tc>
      </w:tr>
      <w:tr>
        <w:tc>
          <w:tcPr>
            <w:tcW w:type="dxa" w:w="600"/>
            <w:gridSpan w:val="1"/>
            <w:tcMar>
              <w:top w:type="dxa" w:w="70"/>
              <w:left w:type="dxa" w:w="110"/>
              <w:bottom w:type="dxa" w:w="70"/>
              <w:right w:type="dxa" w:w="110"/>
            </w:tcMar>
          </w:tcPr>
          <w:p>
            <w:pPr>
              <w:spacing w:after="0"/>
            </w:pPr>
            <w:r>
              <w:rPr>
                <w:rFonts w:ascii="Arial" w:cs="Arial" w:eastAsia="Arial" w:hAnsi="Arial"/>
                <w:b w:val="false"/>
                <w:bCs w:val="false"/>
                <w:i w:val="false"/>
                <w:iCs w:val="false"/>
                <w:color w:val="1E293B"/>
                <w:sz w:val="22"/>
                <w:szCs w:val="22"/>
              </w:rPr>
              <w:t xml:space="preserve">☐</w:t>
            </w:r>
          </w:p>
        </w:tc>
        <w:tc>
          <w:tcPr>
            <w:tcW w:type="dxa" w:w="9480"/>
            <w:gridSpan w:val="1"/>
            <w:tcMar>
              <w:top w:type="dxa" w:w="70"/>
              <w:left w:type="dxa" w:w="110"/>
              <w:bottom w:type="dxa" w:w="70"/>
              <w:right w:type="dxa" w:w="110"/>
            </w:tcMar>
          </w:tcPr>
          <w:p>
            <w:pPr>
              <w:spacing w:after="0"/>
            </w:pPr>
            <w:r>
              <w:rPr>
                <w:rFonts w:ascii="Arial" w:cs="Arial" w:eastAsia="Arial" w:hAnsi="Arial"/>
                <w:b w:val="false"/>
                <w:bCs w:val="false"/>
                <w:i w:val="false"/>
                <w:iCs w:val="false"/>
                <w:color w:val="1E293B"/>
                <w:sz w:val="17"/>
                <w:szCs w:val="17"/>
              </w:rPr>
              <w:t xml:space="preserve">Infeasible due to equipment design or operational limitation. Explain:</w:t>
            </w:r>
          </w:p>
        </w:tc>
      </w:tr>
      <w:tr>
        <w:tc>
          <w:tcPr>
            <w:tcW w:type="dxa" w:w="600"/>
            <w:gridSpan w:val="1"/>
            <w:tcMar>
              <w:top w:type="dxa" w:w="70"/>
              <w:left w:type="dxa" w:w="110"/>
              <w:bottom w:type="dxa" w:w="70"/>
              <w:right w:type="dxa" w:w="110"/>
            </w:tcMar>
          </w:tcPr>
          <w:p>
            <w:pPr>
              <w:spacing w:after="0"/>
            </w:pPr>
            <w:r>
              <w:rPr>
                <w:rFonts w:ascii="Arial" w:cs="Arial" w:eastAsia="Arial" w:hAnsi="Arial"/>
                <w:b w:val="false"/>
                <w:bCs w:val="false"/>
                <w:i w:val="false"/>
                <w:iCs w:val="false"/>
                <w:color w:val="1E293B"/>
                <w:sz w:val="17"/>
                <w:szCs w:val="17"/>
              </w:rPr>
              <w:t xml:space="preserve"> </w:t>
            </w:r>
          </w:p>
        </w:tc>
        <w:tc>
          <w:tcPr>
            <w:tcW w:type="dxa" w:w="9480"/>
            <w:gridSpan w:val="1"/>
            <w:tcMar>
              <w:top w:type="dxa" w:w="70"/>
              <w:left w:type="dxa" w:w="110"/>
              <w:bottom w:type="dxa" w:w="70"/>
              <w:right w:type="dxa" w:w="110"/>
            </w:tcMar>
          </w:tcPr>
          <w:p>
            <w:r>
              <w:rPr>
                <w:rFonts w:ascii="Arial" w:cs="Arial" w:eastAsia="Arial" w:hAnsi="Arial"/>
                <w:sz w:val="18"/>
                <w:szCs w:val="18"/>
              </w:rPr>
              <w:t xml:space="preserve"> </w:t>
            </w:r>
          </w:p>
          <w:p>
            <w:r>
              <w:rPr>
                <w:rFonts w:ascii="Arial" w:cs="Arial" w:eastAsia="Arial" w:hAnsi="Arial"/>
                <w:sz w:val="18"/>
                <w:szCs w:val="18"/>
              </w:rPr>
              <w:t xml:space="preserve"> </w:t>
            </w:r>
          </w:p>
        </w:tc>
      </w:tr>
    </w:tbl>
    <w:p>
      <w:pPr>
        <w:pBdr>
          <w:top w:val="single" w:color="E0A800" w:sz="6"/>
          <w:bottom w:val="single" w:color="E0A800" w:sz="6"/>
          <w:left w:val="single" w:color="E0A800" w:sz="6"/>
          <w:right w:val="single" w:color="E0A800" w:sz="6"/>
        </w:pBdr>
        <w:shd w:fill="FFF7E0" w:color="auto" w:val="clear"/>
        <w:spacing w:after="200" w:before="120"/>
      </w:pPr>
      <w:r>
        <w:rPr>
          <w:rFonts w:ascii="Arial" w:cs="Arial" w:eastAsia="Arial" w:hAnsi="Arial"/>
          <w:b/>
          <w:bCs/>
          <w:color w:val="6E5300"/>
          <w:sz w:val="17"/>
          <w:szCs w:val="17"/>
        </w:rPr>
        <w:t xml:space="preserve">  Production schedule, customer preference, inconvenience, and cost are NOT infeasibility and shall not be accepted on this permit.  </w:t>
      </w:r>
    </w:p>
    <w:p>
      <w:pPr>
        <w:spacing w:after="100" w:before="200"/>
      </w:pPr>
      <w:r>
        <w:rPr>
          <w:rFonts w:ascii="Arial" w:cs="Arial" w:eastAsia="Arial" w:hAnsi="Arial"/>
          <w:b/>
          <w:bCs/>
          <w:color w:val="0F2E4F"/>
          <w:sz w:val="24"/>
          <w:szCs w:val="24"/>
        </w:rPr>
        <w:t xml:space="preserve">Part 3 — Shock Risk Assessment</w:t>
      </w:r>
    </w:p>
    <w:tbl>
      <w:tblPr>
        <w:tblW w:type="dxa" w:w="10080"/>
        <w:tblBorders>
          <w:top w:val="single" w:color="C8D4E0" w:sz="4"/>
          <w:left w:val="single" w:color="C8D4E0" w:sz="4"/>
          <w:bottom w:val="single" w:color="C8D4E0" w:sz="4"/>
          <w:right w:val="single" w:color="C8D4E0" w:sz="4"/>
          <w:insideH w:val="single" w:color="C8D4E0" w:sz="4"/>
          <w:insideV w:val="single" w:color="C8D4E0" w:sz="4"/>
        </w:tblBorders>
      </w:tblPr>
      <w:tblGrid>
        <w:gridCol w:w="3400"/>
        <w:gridCol w:w="3340"/>
        <w:gridCol w:w="3340"/>
      </w:tblGrid>
      <w:tr>
        <w:tc>
          <w:tcPr>
            <w:tcW w:type="dxa" w:w="3400"/>
            <w:gridSpan w:val="1"/>
            <w:shd w:fill="1E5799" w:color="auto" w:val="clear"/>
            <w:tcMar>
              <w:top w:type="dxa" w:w="70"/>
              <w:left w:type="dxa" w:w="110"/>
              <w:bottom w:type="dxa" w:w="70"/>
              <w:right w:type="dxa" w:w="110"/>
            </w:tcMar>
          </w:tcPr>
          <w:p>
            <w:r>
              <w:rPr>
                <w:rFonts w:ascii="Arial" w:cs="Arial" w:eastAsia="Arial" w:hAnsi="Arial"/>
                <w:b/>
                <w:bCs/>
                <w:color w:val="FFFFFF"/>
                <w:sz w:val="17"/>
                <w:szCs w:val="17"/>
              </w:rPr>
              <w:t xml:space="preserve">Item</w:t>
            </w:r>
          </w:p>
        </w:tc>
        <w:tc>
          <w:tcPr>
            <w:tcW w:type="dxa" w:w="3340"/>
            <w:gridSpan w:val="1"/>
            <w:shd w:fill="1E5799" w:color="auto" w:val="clear"/>
            <w:tcMar>
              <w:top w:type="dxa" w:w="70"/>
              <w:left w:type="dxa" w:w="110"/>
              <w:bottom w:type="dxa" w:w="70"/>
              <w:right w:type="dxa" w:w="110"/>
            </w:tcMar>
          </w:tcPr>
          <w:p>
            <w:r>
              <w:rPr>
                <w:rFonts w:ascii="Arial" w:cs="Arial" w:eastAsia="Arial" w:hAnsi="Arial"/>
                <w:b/>
                <w:bCs/>
                <w:color w:val="FFFFFF"/>
                <w:sz w:val="17"/>
                <w:szCs w:val="17"/>
              </w:rPr>
              <w:t xml:space="preserve">Value</w:t>
            </w:r>
          </w:p>
        </w:tc>
        <w:tc>
          <w:tcPr>
            <w:tcW w:type="dxa" w:w="3340"/>
            <w:gridSpan w:val="1"/>
            <w:shd w:fill="1E5799" w:color="auto" w:val="clear"/>
            <w:tcMar>
              <w:top w:type="dxa" w:w="70"/>
              <w:left w:type="dxa" w:w="110"/>
              <w:bottom w:type="dxa" w:w="70"/>
              <w:right w:type="dxa" w:w="110"/>
            </w:tcMar>
          </w:tcPr>
          <w:p>
            <w:r>
              <w:rPr>
                <w:rFonts w:ascii="Arial" w:cs="Arial" w:eastAsia="Arial" w:hAnsi="Arial"/>
                <w:b/>
                <w:bCs/>
                <w:color w:val="FFFFFF"/>
                <w:sz w:val="17"/>
                <w:szCs w:val="17"/>
              </w:rPr>
              <w:t xml:space="preserve">Verified by</w:t>
            </w:r>
          </w:p>
        </w:tc>
      </w:tr>
      <w:tr>
        <w:tc>
          <w:tcPr>
            <w:tcW w:type="dxa" w:w="3400"/>
            <w:gridSpan w:val="1"/>
            <w:tcMar>
              <w:top w:type="dxa" w:w="70"/>
              <w:left w:type="dxa" w:w="110"/>
              <w:bottom w:type="dxa" w:w="70"/>
              <w:right w:type="dxa" w:w="110"/>
            </w:tcMar>
          </w:tcPr>
          <w:p>
            <w:pPr>
              <w:spacing w:after="0"/>
            </w:pPr>
            <w:r>
              <w:rPr>
                <w:rFonts w:ascii="Arial" w:cs="Arial" w:eastAsia="Arial" w:hAnsi="Arial"/>
                <w:b w:val="false"/>
                <w:bCs w:val="false"/>
                <w:i w:val="false"/>
                <w:iCs w:val="false"/>
                <w:color w:val="1E293B"/>
                <w:sz w:val="17"/>
                <w:szCs w:val="17"/>
              </w:rPr>
              <w:t xml:space="preserve">Nominal system voltage</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r>
      <w:tr>
        <w:tc>
          <w:tcPr>
            <w:tcW w:type="dxa" w:w="3400"/>
            <w:gridSpan w:val="1"/>
            <w:tcMar>
              <w:top w:type="dxa" w:w="70"/>
              <w:left w:type="dxa" w:w="110"/>
              <w:bottom w:type="dxa" w:w="70"/>
              <w:right w:type="dxa" w:w="110"/>
            </w:tcMar>
          </w:tcPr>
          <w:p>
            <w:pPr>
              <w:spacing w:after="0"/>
            </w:pPr>
            <w:r>
              <w:rPr>
                <w:rFonts w:ascii="Arial" w:cs="Arial" w:eastAsia="Arial" w:hAnsi="Arial"/>
                <w:b w:val="false"/>
                <w:bCs w:val="false"/>
                <w:i w:val="false"/>
                <w:iCs w:val="false"/>
                <w:color w:val="1E293B"/>
                <w:sz w:val="17"/>
                <w:szCs w:val="17"/>
              </w:rPr>
              <w:t xml:space="preserve">Limited approach boundary</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r>
      <w:tr>
        <w:tc>
          <w:tcPr>
            <w:tcW w:type="dxa" w:w="3400"/>
            <w:gridSpan w:val="1"/>
            <w:tcMar>
              <w:top w:type="dxa" w:w="70"/>
              <w:left w:type="dxa" w:w="110"/>
              <w:bottom w:type="dxa" w:w="70"/>
              <w:right w:type="dxa" w:w="110"/>
            </w:tcMar>
          </w:tcPr>
          <w:p>
            <w:pPr>
              <w:spacing w:after="0"/>
            </w:pPr>
            <w:r>
              <w:rPr>
                <w:rFonts w:ascii="Arial" w:cs="Arial" w:eastAsia="Arial" w:hAnsi="Arial"/>
                <w:b w:val="false"/>
                <w:bCs w:val="false"/>
                <w:i w:val="false"/>
                <w:iCs w:val="false"/>
                <w:color w:val="1E293B"/>
                <w:sz w:val="17"/>
                <w:szCs w:val="17"/>
              </w:rPr>
              <w:t xml:space="preserve">Restricted approach boundary</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r>
      <w:tr>
        <w:tc>
          <w:tcPr>
            <w:tcW w:type="dxa" w:w="3400"/>
            <w:gridSpan w:val="1"/>
            <w:tcMar>
              <w:top w:type="dxa" w:w="70"/>
              <w:left w:type="dxa" w:w="110"/>
              <w:bottom w:type="dxa" w:w="70"/>
              <w:right w:type="dxa" w:w="110"/>
            </w:tcMar>
          </w:tcPr>
          <w:p>
            <w:pPr>
              <w:spacing w:after="0"/>
            </w:pPr>
            <w:r>
              <w:rPr>
                <w:rFonts w:ascii="Arial" w:cs="Arial" w:eastAsia="Arial" w:hAnsi="Arial"/>
                <w:b w:val="false"/>
                <w:bCs w:val="false"/>
                <w:i w:val="false"/>
                <w:iCs w:val="false"/>
                <w:color w:val="1E293B"/>
                <w:sz w:val="17"/>
                <w:szCs w:val="17"/>
              </w:rPr>
              <w:t xml:space="preserve">Rubber insulating gloves — class and length</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r>
      <w:tr>
        <w:tc>
          <w:tcPr>
            <w:tcW w:type="dxa" w:w="3400"/>
            <w:gridSpan w:val="1"/>
            <w:tcMar>
              <w:top w:type="dxa" w:w="70"/>
              <w:left w:type="dxa" w:w="110"/>
              <w:bottom w:type="dxa" w:w="70"/>
              <w:right w:type="dxa" w:w="110"/>
            </w:tcMar>
          </w:tcPr>
          <w:p>
            <w:pPr>
              <w:spacing w:after="0"/>
            </w:pPr>
            <w:r>
              <w:rPr>
                <w:rFonts w:ascii="Arial" w:cs="Arial" w:eastAsia="Arial" w:hAnsi="Arial"/>
                <w:b w:val="false"/>
                <w:bCs w:val="false"/>
                <w:i w:val="false"/>
                <w:iCs w:val="false"/>
                <w:color w:val="1E293B"/>
                <w:sz w:val="17"/>
                <w:szCs w:val="17"/>
              </w:rPr>
              <w:t xml:space="preserve">Insulated tools required</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r>
    </w:tbl>
    <w:p>
      <w:pPr>
        <w:spacing w:after="60"/>
      </w:pPr>
      <w:r>
        <w:rPr>
          <w:rFonts w:ascii="Arial" w:cs="Arial" w:eastAsia="Arial" w:hAnsi="Arial"/>
          <w:b w:val="false"/>
          <w:bCs w:val="false"/>
          <w:i/>
          <w:iCs/>
          <w:color w:val="1E293B"/>
          <w:sz w:val="16"/>
          <w:szCs w:val="16"/>
        </w:rPr>
        <w:t xml:space="preserve">Glove length matters. Match glove class AND cuff length to the reach required by the task.</w:t>
      </w:r>
    </w:p>
    <w:p>
      <w:pPr>
        <w:spacing w:after="100" w:before="200"/>
      </w:pPr>
      <w:r>
        <w:rPr>
          <w:rFonts w:ascii="Arial" w:cs="Arial" w:eastAsia="Arial" w:hAnsi="Arial"/>
          <w:b/>
          <w:bCs/>
          <w:color w:val="0F2E4F"/>
          <w:sz w:val="24"/>
          <w:szCs w:val="24"/>
        </w:rPr>
        <w:t xml:space="preserve">Part 4 — Arc Flash Risk Assessment</w:t>
      </w:r>
    </w:p>
    <w:tbl>
      <w:tblPr>
        <w:tblW w:type="dxa" w:w="10080"/>
        <w:tblBorders>
          <w:top w:val="single" w:color="C8D4E0" w:sz="4"/>
          <w:left w:val="single" w:color="C8D4E0" w:sz="4"/>
          <w:bottom w:val="single" w:color="C8D4E0" w:sz="4"/>
          <w:right w:val="single" w:color="C8D4E0" w:sz="4"/>
          <w:insideH w:val="single" w:color="C8D4E0" w:sz="4"/>
          <w:insideV w:val="single" w:color="C8D4E0" w:sz="4"/>
        </w:tblBorders>
      </w:tblPr>
      <w:tblGrid>
        <w:gridCol w:w="3400"/>
        <w:gridCol w:w="3340"/>
        <w:gridCol w:w="3340"/>
      </w:tblGrid>
      <w:tr>
        <w:tc>
          <w:tcPr>
            <w:tcW w:type="dxa" w:w="3400"/>
            <w:gridSpan w:val="1"/>
            <w:shd w:fill="1E5799" w:color="auto" w:val="clear"/>
            <w:tcMar>
              <w:top w:type="dxa" w:w="70"/>
              <w:left w:type="dxa" w:w="110"/>
              <w:bottom w:type="dxa" w:w="70"/>
              <w:right w:type="dxa" w:w="110"/>
            </w:tcMar>
          </w:tcPr>
          <w:p>
            <w:r>
              <w:rPr>
                <w:rFonts w:ascii="Arial" w:cs="Arial" w:eastAsia="Arial" w:hAnsi="Arial"/>
                <w:b/>
                <w:bCs/>
                <w:color w:val="FFFFFF"/>
                <w:sz w:val="17"/>
                <w:szCs w:val="17"/>
              </w:rPr>
              <w:t xml:space="preserve">Item</w:t>
            </w:r>
          </w:p>
        </w:tc>
        <w:tc>
          <w:tcPr>
            <w:tcW w:type="dxa" w:w="3340"/>
            <w:gridSpan w:val="1"/>
            <w:shd w:fill="1E5799" w:color="auto" w:val="clear"/>
            <w:tcMar>
              <w:top w:type="dxa" w:w="70"/>
              <w:left w:type="dxa" w:w="110"/>
              <w:bottom w:type="dxa" w:w="70"/>
              <w:right w:type="dxa" w:w="110"/>
            </w:tcMar>
          </w:tcPr>
          <w:p>
            <w:r>
              <w:rPr>
                <w:rFonts w:ascii="Arial" w:cs="Arial" w:eastAsia="Arial" w:hAnsi="Arial"/>
                <w:b/>
                <w:bCs/>
                <w:color w:val="FFFFFF"/>
                <w:sz w:val="17"/>
                <w:szCs w:val="17"/>
              </w:rPr>
              <w:t xml:space="preserve">Value</w:t>
            </w:r>
          </w:p>
        </w:tc>
        <w:tc>
          <w:tcPr>
            <w:tcW w:type="dxa" w:w="3340"/>
            <w:gridSpan w:val="1"/>
            <w:shd w:fill="1E5799" w:color="auto" w:val="clear"/>
            <w:tcMar>
              <w:top w:type="dxa" w:w="70"/>
              <w:left w:type="dxa" w:w="110"/>
              <w:bottom w:type="dxa" w:w="70"/>
              <w:right w:type="dxa" w:w="110"/>
            </w:tcMar>
          </w:tcPr>
          <w:p>
            <w:r>
              <w:rPr>
                <w:rFonts w:ascii="Arial" w:cs="Arial" w:eastAsia="Arial" w:hAnsi="Arial"/>
                <w:b/>
                <w:bCs/>
                <w:color w:val="FFFFFF"/>
                <w:sz w:val="17"/>
                <w:szCs w:val="17"/>
              </w:rPr>
              <w:t xml:space="preserve">Verified by</w:t>
            </w:r>
          </w:p>
        </w:tc>
      </w:tr>
      <w:tr>
        <w:tc>
          <w:tcPr>
            <w:tcW w:type="dxa" w:w="3400"/>
            <w:gridSpan w:val="1"/>
            <w:tcMar>
              <w:top w:type="dxa" w:w="70"/>
              <w:left w:type="dxa" w:w="110"/>
              <w:bottom w:type="dxa" w:w="70"/>
              <w:right w:type="dxa" w:w="110"/>
            </w:tcMar>
          </w:tcPr>
          <w:p>
            <w:pPr>
              <w:spacing w:after="0"/>
            </w:pPr>
            <w:r>
              <w:rPr>
                <w:rFonts w:ascii="Arial" w:cs="Arial" w:eastAsia="Arial" w:hAnsi="Arial"/>
                <w:b w:val="false"/>
                <w:bCs w:val="false"/>
                <w:i w:val="false"/>
                <w:iCs w:val="false"/>
                <w:color w:val="1E293B"/>
                <w:sz w:val="17"/>
                <w:szCs w:val="17"/>
              </w:rPr>
              <w:t xml:space="preserve">Incident energy at working distance (cal/cm²)</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r>
      <w:tr>
        <w:tc>
          <w:tcPr>
            <w:tcW w:type="dxa" w:w="3400"/>
            <w:gridSpan w:val="1"/>
            <w:tcMar>
              <w:top w:type="dxa" w:w="70"/>
              <w:left w:type="dxa" w:w="110"/>
              <w:bottom w:type="dxa" w:w="70"/>
              <w:right w:type="dxa" w:w="110"/>
            </w:tcMar>
          </w:tcPr>
          <w:p>
            <w:pPr>
              <w:spacing w:after="0"/>
            </w:pPr>
            <w:r>
              <w:rPr>
                <w:rFonts w:ascii="Arial" w:cs="Arial" w:eastAsia="Arial" w:hAnsi="Arial"/>
                <w:b w:val="false"/>
                <w:bCs w:val="false"/>
                <w:i w:val="false"/>
                <w:iCs w:val="false"/>
                <w:color w:val="1E293B"/>
                <w:sz w:val="17"/>
                <w:szCs w:val="17"/>
              </w:rPr>
              <w:t xml:space="preserve">OR PPE category (table method)</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r>
      <w:tr>
        <w:tc>
          <w:tcPr>
            <w:tcW w:type="dxa" w:w="3400"/>
            <w:gridSpan w:val="1"/>
            <w:tcMar>
              <w:top w:type="dxa" w:w="70"/>
              <w:left w:type="dxa" w:w="110"/>
              <w:bottom w:type="dxa" w:w="70"/>
              <w:right w:type="dxa" w:w="110"/>
            </w:tcMar>
          </w:tcPr>
          <w:p>
            <w:pPr>
              <w:spacing w:after="0"/>
            </w:pPr>
            <w:r>
              <w:rPr>
                <w:rFonts w:ascii="Arial" w:cs="Arial" w:eastAsia="Arial" w:hAnsi="Arial"/>
                <w:b w:val="false"/>
                <w:bCs w:val="false"/>
                <w:i w:val="false"/>
                <w:iCs w:val="false"/>
                <w:color w:val="1E293B"/>
                <w:sz w:val="17"/>
                <w:szCs w:val="17"/>
              </w:rPr>
              <w:t xml:space="preserve">Arc flash boundary</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r>
      <w:tr>
        <w:tc>
          <w:tcPr>
            <w:tcW w:type="dxa" w:w="3400"/>
            <w:gridSpan w:val="1"/>
            <w:tcMar>
              <w:top w:type="dxa" w:w="70"/>
              <w:left w:type="dxa" w:w="110"/>
              <w:bottom w:type="dxa" w:w="70"/>
              <w:right w:type="dxa" w:w="110"/>
            </w:tcMar>
          </w:tcPr>
          <w:p>
            <w:pPr>
              <w:spacing w:after="0"/>
            </w:pPr>
            <w:r>
              <w:rPr>
                <w:rFonts w:ascii="Arial" w:cs="Arial" w:eastAsia="Arial" w:hAnsi="Arial"/>
                <w:b w:val="false"/>
                <w:bCs w:val="false"/>
                <w:i w:val="false"/>
                <w:iCs w:val="false"/>
                <w:color w:val="1E293B"/>
                <w:sz w:val="17"/>
                <w:szCs w:val="17"/>
              </w:rPr>
              <w:t xml:space="preserve">Arc-rated PPE required (list)</w:t>
            </w:r>
          </w:p>
        </w:tc>
        <w:tc>
          <w:tcPr>
            <w:tcW w:type="dxa" w:w="6680"/>
            <w:gridSpan w:val="2"/>
            <w:tcMar>
              <w:top w:type="dxa" w:w="70"/>
              <w:left w:type="dxa" w:w="110"/>
              <w:bottom w:type="dxa" w:w="70"/>
              <w:right w:type="dxa" w:w="110"/>
            </w:tcMar>
          </w:tcPr>
          <w:p>
            <w:r>
              <w:rPr>
                <w:rFonts w:ascii="Arial" w:cs="Arial" w:eastAsia="Arial" w:hAnsi="Arial"/>
                <w:sz w:val="18"/>
                <w:szCs w:val="18"/>
              </w:rPr>
              <w:t xml:space="preserve"> </w:t>
            </w:r>
          </w:p>
          <w:p>
            <w:r>
              <w:rPr>
                <w:rFonts w:ascii="Arial" w:cs="Arial" w:eastAsia="Arial" w:hAnsi="Arial"/>
                <w:sz w:val="18"/>
                <w:szCs w:val="18"/>
              </w:rPr>
              <w:t xml:space="preserve"> </w:t>
            </w:r>
          </w:p>
        </w:tc>
      </w:tr>
      <w:tr>
        <w:tc>
          <w:tcPr>
            <w:tcW w:type="dxa" w:w="3400"/>
            <w:gridSpan w:val="1"/>
            <w:tcMar>
              <w:top w:type="dxa" w:w="70"/>
              <w:left w:type="dxa" w:w="110"/>
              <w:bottom w:type="dxa" w:w="70"/>
              <w:right w:type="dxa" w:w="110"/>
            </w:tcMar>
          </w:tcPr>
          <w:p>
            <w:pPr>
              <w:spacing w:after="0"/>
            </w:pPr>
            <w:r>
              <w:rPr>
                <w:rFonts w:ascii="Arial" w:cs="Arial" w:eastAsia="Arial" w:hAnsi="Arial"/>
                <w:b w:val="false"/>
                <w:bCs w:val="false"/>
                <w:i w:val="false"/>
                <w:iCs w:val="false"/>
                <w:color w:val="1E293B"/>
                <w:sz w:val="17"/>
                <w:szCs w:val="17"/>
              </w:rPr>
              <w:t xml:space="preserve">Equipment label present and legible?</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r>
      <w:tr>
        <w:tc>
          <w:tcPr>
            <w:tcW w:type="dxa" w:w="3400"/>
            <w:gridSpan w:val="1"/>
            <w:tcMar>
              <w:top w:type="dxa" w:w="70"/>
              <w:left w:type="dxa" w:w="110"/>
              <w:bottom w:type="dxa" w:w="70"/>
              <w:right w:type="dxa" w:w="110"/>
            </w:tcMar>
          </w:tcPr>
          <w:p>
            <w:pPr>
              <w:spacing w:after="0"/>
            </w:pPr>
            <w:r>
              <w:rPr>
                <w:rFonts w:ascii="Arial" w:cs="Arial" w:eastAsia="Arial" w:hAnsi="Arial"/>
                <w:b w:val="false"/>
                <w:bCs w:val="false"/>
                <w:i w:val="false"/>
                <w:iCs w:val="false"/>
                <w:color w:val="1E293B"/>
                <w:sz w:val="17"/>
                <w:szCs w:val="17"/>
              </w:rPr>
              <w:t xml:space="preserve">Study current? Date of last study</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r>
    </w:tbl>
    <w:p>
      <w:r>
        <w:br/>
        <w:t xml:space="preserve"/>
      </w:r>
    </w:p>
    <w:p>
      <w:pPr>
        <w:spacing w:after="100" w:before="120"/>
      </w:pPr>
      <w:r>
        <w:rPr>
          <w:rFonts w:ascii="Arial" w:cs="Arial" w:eastAsia="Arial" w:hAnsi="Arial"/>
          <w:b/>
          <w:bCs/>
          <w:color w:val="0F2E4F"/>
          <w:sz w:val="24"/>
          <w:szCs w:val="24"/>
        </w:rPr>
        <w:t xml:space="preserve">Part 5 — Job Safety Plan and Briefing</w:t>
      </w:r>
    </w:p>
    <w:tbl>
      <w:tblPr>
        <w:tblW w:type="dxa" w:w="10080"/>
        <w:tblBorders>
          <w:top w:val="single" w:color="C8D4E0" w:sz="4"/>
          <w:left w:val="single" w:color="C8D4E0" w:sz="4"/>
          <w:bottom w:val="single" w:color="C8D4E0" w:sz="4"/>
          <w:right w:val="single" w:color="C8D4E0" w:sz="4"/>
          <w:insideH w:val="single" w:color="C8D4E0" w:sz="4"/>
          <w:insideV w:val="single" w:color="C8D4E0" w:sz="4"/>
        </w:tblBorders>
      </w:tblPr>
      <w:tblGrid>
        <w:gridCol w:w="2400"/>
        <w:gridCol w:w="7680"/>
      </w:tblGrid>
      <w:tr>
        <w:tc>
          <w:tcPr>
            <w:tcW w:type="dxa" w:w="2400"/>
            <w:gridSpan w:val="1"/>
            <w:shd w:fill="F4F6F8" w:color="auto" w:val="clear"/>
            <w:tcMar>
              <w:top w:type="dxa" w:w="70"/>
              <w:left w:type="dxa" w:w="110"/>
              <w:bottom w:type="dxa" w:w="70"/>
              <w:right w:type="dxa" w:w="110"/>
            </w:tcMar>
          </w:tcPr>
          <w:p>
            <w:r>
              <w:rPr>
                <w:rFonts w:ascii="Arial" w:cs="Arial" w:eastAsia="Arial" w:hAnsi="Arial"/>
                <w:b/>
                <w:bCs/>
                <w:color w:val="0F2E4F"/>
                <w:sz w:val="17"/>
                <w:szCs w:val="17"/>
              </w:rPr>
              <w:t xml:space="preserve">Job safety plan ref.</w:t>
            </w:r>
          </w:p>
        </w:tc>
        <w:tc>
          <w:tcPr>
            <w:tcW w:type="dxa" w:w="7680"/>
            <w:gridSpan w:val="1"/>
            <w:tcMar>
              <w:top w:type="dxa" w:w="70"/>
              <w:left w:type="dxa" w:w="110"/>
              <w:bottom w:type="dxa" w:w="70"/>
              <w:right w:type="dxa" w:w="110"/>
            </w:tcMar>
          </w:tcPr>
          <w:p>
            <w:r>
              <w:rPr>
                <w:rFonts w:ascii="Arial" w:cs="Arial" w:eastAsia="Arial" w:hAnsi="Arial"/>
                <w:sz w:val="18"/>
                <w:szCs w:val="18"/>
              </w:rPr>
              <w:t xml:space="preserve"> </w:t>
            </w:r>
          </w:p>
        </w:tc>
      </w:tr>
      <w:tr>
        <w:tc>
          <w:tcPr>
            <w:tcW w:type="dxa" w:w="2400"/>
            <w:gridSpan w:val="1"/>
            <w:shd w:fill="F4F6F8" w:color="auto" w:val="clear"/>
            <w:tcMar>
              <w:top w:type="dxa" w:w="70"/>
              <w:left w:type="dxa" w:w="110"/>
              <w:bottom w:type="dxa" w:w="70"/>
              <w:right w:type="dxa" w:w="110"/>
            </w:tcMar>
          </w:tcPr>
          <w:p>
            <w:r>
              <w:rPr>
                <w:rFonts w:ascii="Arial" w:cs="Arial" w:eastAsia="Arial" w:hAnsi="Arial"/>
                <w:b/>
                <w:bCs/>
                <w:color w:val="0F2E4F"/>
                <w:sz w:val="17"/>
                <w:szCs w:val="17"/>
              </w:rPr>
              <w:t xml:space="preserve">Means of restricting unqualified persons</w:t>
            </w:r>
          </w:p>
        </w:tc>
        <w:tc>
          <w:tcPr>
            <w:tcW w:type="dxa" w:w="7680"/>
            <w:gridSpan w:val="1"/>
            <w:tcMar>
              <w:top w:type="dxa" w:w="70"/>
              <w:left w:type="dxa" w:w="110"/>
              <w:bottom w:type="dxa" w:w="70"/>
              <w:right w:type="dxa" w:w="110"/>
            </w:tcMar>
          </w:tcPr>
          <w:p>
            <w:r>
              <w:rPr>
                <w:rFonts w:ascii="Arial" w:cs="Arial" w:eastAsia="Arial" w:hAnsi="Arial"/>
                <w:sz w:val="18"/>
                <w:szCs w:val="18"/>
              </w:rPr>
              <w:t xml:space="preserve"> </w:t>
            </w:r>
          </w:p>
          <w:p>
            <w:r>
              <w:rPr>
                <w:rFonts w:ascii="Arial" w:cs="Arial" w:eastAsia="Arial" w:hAnsi="Arial"/>
                <w:sz w:val="18"/>
                <w:szCs w:val="18"/>
              </w:rPr>
              <w:t xml:space="preserve"> </w:t>
            </w:r>
          </w:p>
        </w:tc>
      </w:tr>
      <w:tr>
        <w:tc>
          <w:tcPr>
            <w:tcW w:type="dxa" w:w="2400"/>
            <w:gridSpan w:val="1"/>
            <w:shd w:fill="F4F6F8" w:color="auto" w:val="clear"/>
            <w:tcMar>
              <w:top w:type="dxa" w:w="70"/>
              <w:left w:type="dxa" w:w="110"/>
              <w:bottom w:type="dxa" w:w="70"/>
              <w:right w:type="dxa" w:w="110"/>
            </w:tcMar>
          </w:tcPr>
          <w:p>
            <w:r>
              <w:rPr>
                <w:rFonts w:ascii="Arial" w:cs="Arial" w:eastAsia="Arial" w:hAnsi="Arial"/>
                <w:b/>
                <w:bCs/>
                <w:color w:val="0F2E4F"/>
                <w:sz w:val="17"/>
                <w:szCs w:val="17"/>
              </w:rPr>
              <w:t xml:space="preserve">Briefing conducted by</w:t>
            </w:r>
          </w:p>
        </w:tc>
        <w:tc>
          <w:tcPr>
            <w:tcW w:type="dxa" w:w="7680"/>
            <w:gridSpan w:val="1"/>
            <w:tcMar>
              <w:top w:type="dxa" w:w="70"/>
              <w:left w:type="dxa" w:w="110"/>
              <w:bottom w:type="dxa" w:w="70"/>
              <w:right w:type="dxa" w:w="110"/>
            </w:tcMar>
          </w:tcPr>
          <w:p>
            <w:r>
              <w:rPr>
                <w:rFonts w:ascii="Arial" w:cs="Arial" w:eastAsia="Arial" w:hAnsi="Arial"/>
                <w:sz w:val="18"/>
                <w:szCs w:val="18"/>
              </w:rPr>
              <w:t xml:space="preserve"> </w:t>
            </w:r>
          </w:p>
        </w:tc>
      </w:tr>
      <w:tr>
        <w:tc>
          <w:tcPr>
            <w:tcW w:type="dxa" w:w="2400"/>
            <w:gridSpan w:val="1"/>
            <w:shd w:fill="F4F6F8" w:color="auto" w:val="clear"/>
            <w:tcMar>
              <w:top w:type="dxa" w:w="70"/>
              <w:left w:type="dxa" w:w="110"/>
              <w:bottom w:type="dxa" w:w="70"/>
              <w:right w:type="dxa" w:w="110"/>
            </w:tcMar>
          </w:tcPr>
          <w:p>
            <w:r>
              <w:rPr>
                <w:rFonts w:ascii="Arial" w:cs="Arial" w:eastAsia="Arial" w:hAnsi="Arial"/>
                <w:b/>
                <w:bCs/>
                <w:color w:val="0F2E4F"/>
                <w:sz w:val="17"/>
                <w:szCs w:val="17"/>
              </w:rPr>
              <w:t xml:space="preserve">Workers briefed (names)</w:t>
            </w:r>
          </w:p>
        </w:tc>
        <w:tc>
          <w:tcPr>
            <w:tcW w:type="dxa" w:w="7680"/>
            <w:gridSpan w:val="1"/>
            <w:tcMar>
              <w:top w:type="dxa" w:w="70"/>
              <w:left w:type="dxa" w:w="110"/>
              <w:bottom w:type="dxa" w:w="70"/>
              <w:right w:type="dxa" w:w="110"/>
            </w:tcMar>
          </w:tcPr>
          <w:p>
            <w:r>
              <w:rPr>
                <w:rFonts w:ascii="Arial" w:cs="Arial" w:eastAsia="Arial" w:hAnsi="Arial"/>
                <w:sz w:val="18"/>
                <w:szCs w:val="18"/>
              </w:rPr>
              <w:t xml:space="preserve"> </w:t>
            </w:r>
          </w:p>
          <w:p>
            <w:r>
              <w:rPr>
                <w:rFonts w:ascii="Arial" w:cs="Arial" w:eastAsia="Arial" w:hAnsi="Arial"/>
                <w:sz w:val="18"/>
                <w:szCs w:val="18"/>
              </w:rPr>
              <w:t xml:space="preserve"> </w:t>
            </w:r>
          </w:p>
          <w:p>
            <w:r>
              <w:rPr>
                <w:rFonts w:ascii="Arial" w:cs="Arial" w:eastAsia="Arial" w:hAnsi="Arial"/>
                <w:sz w:val="18"/>
                <w:szCs w:val="18"/>
              </w:rPr>
              <w:t xml:space="preserve"> </w:t>
            </w:r>
          </w:p>
        </w:tc>
      </w:tr>
    </w:tbl>
    <w:p>
      <w:pPr>
        <w:spacing w:after="100" w:before="200"/>
      </w:pPr>
      <w:r>
        <w:rPr>
          <w:rFonts w:ascii="Arial" w:cs="Arial" w:eastAsia="Arial" w:hAnsi="Arial"/>
          <w:b/>
          <w:bCs/>
          <w:color w:val="0F2E4F"/>
          <w:sz w:val="24"/>
          <w:szCs w:val="24"/>
        </w:rPr>
        <w:t xml:space="preserve">Part 6 — Additional Person (Standby)</w:t>
      </w:r>
    </w:p>
    <w:p>
      <w:pPr>
        <w:spacing w:after="120"/>
      </w:pPr>
      <w:r>
        <w:rPr>
          <w:rFonts w:ascii="Arial" w:cs="Arial" w:eastAsia="Arial" w:hAnsi="Arial"/>
          <w:b w:val="false"/>
          <w:bCs w:val="false"/>
          <w:i w:val="false"/>
          <w:iCs w:val="false"/>
          <w:color w:val="1E293B"/>
          <w:sz w:val="17"/>
          <w:szCs w:val="17"/>
        </w:rPr>
        <w:t xml:space="preserve">Where this permit specifies electric shock or arc flash PPE, an additional person trained to the emergency response requirements shall be stationed outside the greater of the limited approach or arc flash boundary for the duration of the task. Tasks that cannot meet this staffing requirement shall be rescheduled.</w:t>
      </w:r>
    </w:p>
    <w:tbl>
      <w:tblPr>
        <w:tblW w:type="dxa" w:w="10080"/>
        <w:tblBorders>
          <w:top w:val="single" w:color="C8D4E0" w:sz="4"/>
          <w:left w:val="single" w:color="C8D4E0" w:sz="4"/>
          <w:bottom w:val="single" w:color="C8D4E0" w:sz="4"/>
          <w:right w:val="single" w:color="C8D4E0" w:sz="4"/>
          <w:insideH w:val="single" w:color="C8D4E0" w:sz="4"/>
          <w:insideV w:val="single" w:color="C8D4E0" w:sz="4"/>
        </w:tblBorders>
      </w:tblPr>
      <w:tblGrid>
        <w:gridCol w:w="3400"/>
        <w:gridCol w:w="3340"/>
        <w:gridCol w:w="3340"/>
      </w:tblGrid>
      <w:tr>
        <w:tc>
          <w:tcPr>
            <w:tcW w:type="dxa" w:w="3400"/>
            <w:gridSpan w:val="1"/>
            <w:shd w:fill="F4F6F8" w:color="auto" w:val="clear"/>
            <w:tcMar>
              <w:top w:type="dxa" w:w="70"/>
              <w:left w:type="dxa" w:w="110"/>
              <w:bottom w:type="dxa" w:w="70"/>
              <w:right w:type="dxa" w:w="110"/>
            </w:tcMar>
          </w:tcPr>
          <w:p>
            <w:r>
              <w:rPr>
                <w:rFonts w:ascii="Arial" w:cs="Arial" w:eastAsia="Arial" w:hAnsi="Arial"/>
                <w:b/>
                <w:bCs/>
                <w:color w:val="0F2E4F"/>
                <w:sz w:val="17"/>
                <w:szCs w:val="17"/>
              </w:rPr>
              <w:t xml:space="preserve">Additional person — name</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c>
          <w:tcPr>
            <w:tcW w:type="dxa" w:w="3340"/>
            <w:gridSpan w:val="1"/>
            <w:shd w:fill="F4F6F8" w:color="auto" w:val="clear"/>
            <w:tcMar>
              <w:top w:type="dxa" w:w="70"/>
              <w:left w:type="dxa" w:w="110"/>
              <w:bottom w:type="dxa" w:w="70"/>
              <w:right w:type="dxa" w:w="110"/>
            </w:tcMar>
          </w:tcPr>
          <w:p>
            <w:r>
              <w:rPr>
                <w:rFonts w:ascii="Arial" w:cs="Arial" w:eastAsia="Arial" w:hAnsi="Arial"/>
                <w:b/>
                <w:bCs/>
                <w:color w:val="0F2E4F"/>
                <w:sz w:val="17"/>
                <w:szCs w:val="17"/>
              </w:rPr>
              <w:t xml:space="preserve">Emergency response training current?</w:t>
            </w:r>
          </w:p>
        </w:tc>
      </w:tr>
      <w:tr>
        <w:tc>
          <w:tcPr>
            <w:tcW w:type="dxa" w:w="3400"/>
            <w:gridSpan w:val="1"/>
            <w:shd w:fill="F4F6F8" w:color="auto" w:val="clear"/>
            <w:tcMar>
              <w:top w:type="dxa" w:w="70"/>
              <w:left w:type="dxa" w:w="110"/>
              <w:bottom w:type="dxa" w:w="70"/>
              <w:right w:type="dxa" w:w="110"/>
            </w:tcMar>
          </w:tcPr>
          <w:p>
            <w:r>
              <w:rPr>
                <w:rFonts w:ascii="Arial" w:cs="Arial" w:eastAsia="Arial" w:hAnsi="Arial"/>
                <w:b/>
                <w:bCs/>
                <w:color w:val="0F2E4F"/>
                <w:sz w:val="17"/>
                <w:szCs w:val="17"/>
              </w:rPr>
              <w:t xml:space="preserve">Position (outside which boundary)</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c>
          <w:tcPr>
            <w:tcW w:type="dxa" w:w="3340"/>
            <w:gridSpan w:val="1"/>
            <w:tcMar>
              <w:top w:type="dxa" w:w="70"/>
              <w:left w:type="dxa" w:w="110"/>
              <w:bottom w:type="dxa" w:w="70"/>
              <w:right w:type="dxa" w:w="110"/>
            </w:tcMar>
          </w:tcPr>
          <w:p>
            <w:r>
              <w:rPr>
                <w:rFonts w:ascii="Arial" w:cs="Arial" w:eastAsia="Arial" w:hAnsi="Arial"/>
                <w:sz w:val="18"/>
                <w:szCs w:val="18"/>
              </w:rPr>
              <w:t xml:space="preserve"> </w:t>
            </w:r>
          </w:p>
        </w:tc>
      </w:tr>
    </w:tbl>
    <w:p>
      <w:pPr>
        <w:spacing w:after="180"/>
      </w:pPr>
      <w:r>
        <w:rPr>
          <w:rFonts w:ascii="Arial" w:cs="Arial" w:eastAsia="Arial" w:hAnsi="Arial"/>
          <w:b w:val="false"/>
          <w:bCs w:val="false"/>
          <w:i/>
          <w:iCs/>
          <w:color w:val="6E5300"/>
          <w:sz w:val="15"/>
          <w:szCs w:val="15"/>
        </w:rPr>
        <w:t xml:space="preserve">[SME NOTE: verify the 2027 trigger conditions and boundary language against the published edition before adopting this section verbatim.]</w:t>
      </w:r>
    </w:p>
    <w:p>
      <w:pPr>
        <w:spacing w:after="100" w:before="160"/>
      </w:pPr>
      <w:r>
        <w:rPr>
          <w:rFonts w:ascii="Arial" w:cs="Arial" w:eastAsia="Arial" w:hAnsi="Arial"/>
          <w:b/>
          <w:bCs/>
          <w:color w:val="0F2E4F"/>
          <w:sz w:val="24"/>
          <w:szCs w:val="24"/>
        </w:rPr>
        <w:t xml:space="preserve">Part 7 — Approvals</w:t>
      </w:r>
    </w:p>
    <w:p>
      <w:pPr>
        <w:spacing w:after="120"/>
      </w:pPr>
      <w:r>
        <w:rPr>
          <w:rFonts w:ascii="Arial" w:cs="Arial" w:eastAsia="Arial" w:hAnsi="Arial"/>
          <w:b w:val="false"/>
          <w:bCs w:val="false"/>
          <w:i/>
          <w:iCs/>
          <w:color w:val="1E293B"/>
          <w:sz w:val="17"/>
          <w:szCs w:val="17"/>
        </w:rPr>
        <w:t xml:space="preserve">All three signatures required before work begins.</w:t>
      </w:r>
    </w:p>
    <w:tbl>
      <w:tblPr>
        <w:tblW w:type="dxa" w:w="10080"/>
        <w:tblBorders>
          <w:top w:val="single" w:color="C8D4E0" w:sz="4"/>
          <w:left w:val="single" w:color="C8D4E0" w:sz="4"/>
          <w:bottom w:val="single" w:color="C8D4E0" w:sz="4"/>
          <w:right w:val="single" w:color="C8D4E0" w:sz="4"/>
          <w:insideH w:val="single" w:color="C8D4E0" w:sz="4"/>
          <w:insideV w:val="single" w:color="C8D4E0" w:sz="4"/>
        </w:tblBorders>
      </w:tblPr>
      <w:tblGrid>
        <w:gridCol w:w="2520"/>
        <w:gridCol w:w="3360"/>
        <w:gridCol w:w="2200"/>
        <w:gridCol w:w="2000"/>
      </w:tblGrid>
      <w:tr>
        <w:tc>
          <w:tcPr>
            <w:tcW w:type="dxa" w:w="2520"/>
            <w:gridSpan w:val="1"/>
            <w:shd w:fill="1E5799" w:color="auto" w:val="clear"/>
            <w:tcMar>
              <w:top w:type="dxa" w:w="70"/>
              <w:left w:type="dxa" w:w="110"/>
              <w:bottom w:type="dxa" w:w="70"/>
              <w:right w:type="dxa" w:w="110"/>
            </w:tcMar>
          </w:tcPr>
          <w:p>
            <w:r>
              <w:rPr>
                <w:rFonts w:ascii="Arial" w:cs="Arial" w:eastAsia="Arial" w:hAnsi="Arial"/>
                <w:b/>
                <w:bCs/>
                <w:color w:val="FFFFFF"/>
                <w:sz w:val="17"/>
                <w:szCs w:val="17"/>
              </w:rPr>
              <w:t xml:space="preserve">Role</w:t>
            </w:r>
          </w:p>
        </w:tc>
        <w:tc>
          <w:tcPr>
            <w:tcW w:type="dxa" w:w="3360"/>
            <w:gridSpan w:val="1"/>
            <w:shd w:fill="1E5799" w:color="auto" w:val="clear"/>
            <w:tcMar>
              <w:top w:type="dxa" w:w="70"/>
              <w:left w:type="dxa" w:w="110"/>
              <w:bottom w:type="dxa" w:w="70"/>
              <w:right w:type="dxa" w:w="110"/>
            </w:tcMar>
          </w:tcPr>
          <w:p>
            <w:r>
              <w:rPr>
                <w:rFonts w:ascii="Arial" w:cs="Arial" w:eastAsia="Arial" w:hAnsi="Arial"/>
                <w:b/>
                <w:bCs/>
                <w:color w:val="FFFFFF"/>
                <w:sz w:val="17"/>
                <w:szCs w:val="17"/>
              </w:rPr>
              <w:t xml:space="preserve">Printed name</w:t>
            </w:r>
          </w:p>
        </w:tc>
        <w:tc>
          <w:tcPr>
            <w:tcW w:type="dxa" w:w="2200"/>
            <w:gridSpan w:val="1"/>
            <w:shd w:fill="1E5799" w:color="auto" w:val="clear"/>
            <w:tcMar>
              <w:top w:type="dxa" w:w="70"/>
              <w:left w:type="dxa" w:w="110"/>
              <w:bottom w:type="dxa" w:w="70"/>
              <w:right w:type="dxa" w:w="110"/>
            </w:tcMar>
          </w:tcPr>
          <w:p>
            <w:r>
              <w:rPr>
                <w:rFonts w:ascii="Arial" w:cs="Arial" w:eastAsia="Arial" w:hAnsi="Arial"/>
                <w:b/>
                <w:bCs/>
                <w:color w:val="FFFFFF"/>
                <w:sz w:val="17"/>
                <w:szCs w:val="17"/>
              </w:rPr>
              <w:t xml:space="preserve">Signature</w:t>
            </w:r>
          </w:p>
        </w:tc>
        <w:tc>
          <w:tcPr>
            <w:tcW w:type="dxa" w:w="2000"/>
            <w:gridSpan w:val="1"/>
            <w:shd w:fill="1E5799" w:color="auto" w:val="clear"/>
            <w:tcMar>
              <w:top w:type="dxa" w:w="70"/>
              <w:left w:type="dxa" w:w="110"/>
              <w:bottom w:type="dxa" w:w="70"/>
              <w:right w:type="dxa" w:w="110"/>
            </w:tcMar>
          </w:tcPr>
          <w:p>
            <w:r>
              <w:rPr>
                <w:rFonts w:ascii="Arial" w:cs="Arial" w:eastAsia="Arial" w:hAnsi="Arial"/>
                <w:b/>
                <w:bCs/>
                <w:color w:val="FFFFFF"/>
                <w:sz w:val="17"/>
                <w:szCs w:val="17"/>
              </w:rPr>
              <w:t xml:space="preserve">Date</w:t>
            </w:r>
          </w:p>
        </w:tc>
      </w:tr>
      <w:tr>
        <w:tc>
          <w:tcPr>
            <w:tcW w:type="dxa" w:w="2520"/>
            <w:gridSpan w:val="1"/>
            <w:tcMar>
              <w:top w:type="dxa" w:w="70"/>
              <w:left w:type="dxa" w:w="110"/>
              <w:bottom w:type="dxa" w:w="70"/>
              <w:right w:type="dxa" w:w="110"/>
            </w:tcMar>
          </w:tcPr>
          <w:p>
            <w:pPr>
              <w:spacing w:after="0"/>
            </w:pPr>
            <w:r>
              <w:rPr>
                <w:rFonts w:ascii="Arial" w:cs="Arial" w:eastAsia="Arial" w:hAnsi="Arial"/>
                <w:b w:val="false"/>
                <w:bCs w:val="false"/>
                <w:i w:val="false"/>
                <w:iCs w:val="false"/>
                <w:color w:val="1E293B"/>
                <w:sz w:val="17"/>
                <w:szCs w:val="17"/>
              </w:rPr>
              <w:t xml:space="preserve">Qualified person performing work</w:t>
            </w:r>
          </w:p>
        </w:tc>
        <w:tc>
          <w:tcPr>
            <w:tcW w:type="dxa" w:w="3360"/>
            <w:gridSpan w:val="1"/>
            <w:tcMar>
              <w:top w:type="dxa" w:w="70"/>
              <w:left w:type="dxa" w:w="110"/>
              <w:bottom w:type="dxa" w:w="70"/>
              <w:right w:type="dxa" w:w="110"/>
            </w:tcMar>
          </w:tcPr>
          <w:p>
            <w:r>
              <w:rPr>
                <w:rFonts w:ascii="Arial" w:cs="Arial" w:eastAsia="Arial" w:hAnsi="Arial"/>
                <w:sz w:val="18"/>
                <w:szCs w:val="18"/>
              </w:rPr>
              <w:t xml:space="preserve"> </w:t>
            </w:r>
          </w:p>
        </w:tc>
        <w:tc>
          <w:tcPr>
            <w:tcW w:type="dxa" w:w="2200"/>
            <w:gridSpan w:val="1"/>
            <w:tcMar>
              <w:top w:type="dxa" w:w="70"/>
              <w:left w:type="dxa" w:w="110"/>
              <w:bottom w:type="dxa" w:w="70"/>
              <w:right w:type="dxa" w:w="110"/>
            </w:tcMar>
          </w:tcPr>
          <w:p>
            <w:r>
              <w:rPr>
                <w:rFonts w:ascii="Arial" w:cs="Arial" w:eastAsia="Arial" w:hAnsi="Arial"/>
                <w:sz w:val="18"/>
                <w:szCs w:val="18"/>
              </w:rPr>
              <w:t xml:space="preserve"> </w:t>
            </w:r>
          </w:p>
        </w:tc>
        <w:tc>
          <w:tcPr>
            <w:tcW w:type="dxa" w:w="2000"/>
            <w:gridSpan w:val="1"/>
            <w:tcMar>
              <w:top w:type="dxa" w:w="70"/>
              <w:left w:type="dxa" w:w="110"/>
              <w:bottom w:type="dxa" w:w="70"/>
              <w:right w:type="dxa" w:w="110"/>
            </w:tcMar>
          </w:tcPr>
          <w:p>
            <w:r>
              <w:rPr>
                <w:rFonts w:ascii="Arial" w:cs="Arial" w:eastAsia="Arial" w:hAnsi="Arial"/>
                <w:sz w:val="18"/>
                <w:szCs w:val="18"/>
              </w:rPr>
              <w:t xml:space="preserve"> </w:t>
            </w:r>
          </w:p>
        </w:tc>
      </w:tr>
      <w:tr>
        <w:tc>
          <w:tcPr>
            <w:tcW w:type="dxa" w:w="2520"/>
            <w:gridSpan w:val="1"/>
            <w:tcMar>
              <w:top w:type="dxa" w:w="70"/>
              <w:left w:type="dxa" w:w="110"/>
              <w:bottom w:type="dxa" w:w="70"/>
              <w:right w:type="dxa" w:w="110"/>
            </w:tcMar>
          </w:tcPr>
          <w:p>
            <w:pPr>
              <w:spacing w:after="0"/>
            </w:pPr>
            <w:r>
              <w:rPr>
                <w:rFonts w:ascii="Arial" w:cs="Arial" w:eastAsia="Arial" w:hAnsi="Arial"/>
                <w:b w:val="false"/>
                <w:bCs w:val="false"/>
                <w:i w:val="false"/>
                <w:iCs w:val="false"/>
                <w:color w:val="1E293B"/>
                <w:sz w:val="17"/>
                <w:szCs w:val="17"/>
              </w:rPr>
              <w:t xml:space="preserve">Supervisor</w:t>
            </w:r>
          </w:p>
        </w:tc>
        <w:tc>
          <w:tcPr>
            <w:tcW w:type="dxa" w:w="3360"/>
            <w:gridSpan w:val="1"/>
            <w:tcMar>
              <w:top w:type="dxa" w:w="70"/>
              <w:left w:type="dxa" w:w="110"/>
              <w:bottom w:type="dxa" w:w="70"/>
              <w:right w:type="dxa" w:w="110"/>
            </w:tcMar>
          </w:tcPr>
          <w:p>
            <w:r>
              <w:rPr>
                <w:rFonts w:ascii="Arial" w:cs="Arial" w:eastAsia="Arial" w:hAnsi="Arial"/>
                <w:sz w:val="18"/>
                <w:szCs w:val="18"/>
              </w:rPr>
              <w:t xml:space="preserve"> </w:t>
            </w:r>
          </w:p>
        </w:tc>
        <w:tc>
          <w:tcPr>
            <w:tcW w:type="dxa" w:w="2200"/>
            <w:gridSpan w:val="1"/>
            <w:tcMar>
              <w:top w:type="dxa" w:w="70"/>
              <w:left w:type="dxa" w:w="110"/>
              <w:bottom w:type="dxa" w:w="70"/>
              <w:right w:type="dxa" w:w="110"/>
            </w:tcMar>
          </w:tcPr>
          <w:p>
            <w:r>
              <w:rPr>
                <w:rFonts w:ascii="Arial" w:cs="Arial" w:eastAsia="Arial" w:hAnsi="Arial"/>
                <w:sz w:val="18"/>
                <w:szCs w:val="18"/>
              </w:rPr>
              <w:t xml:space="preserve"> </w:t>
            </w:r>
          </w:p>
        </w:tc>
        <w:tc>
          <w:tcPr>
            <w:tcW w:type="dxa" w:w="2000"/>
            <w:gridSpan w:val="1"/>
            <w:tcMar>
              <w:top w:type="dxa" w:w="70"/>
              <w:left w:type="dxa" w:w="110"/>
              <w:bottom w:type="dxa" w:w="70"/>
              <w:right w:type="dxa" w:w="110"/>
            </w:tcMar>
          </w:tcPr>
          <w:p>
            <w:r>
              <w:rPr>
                <w:rFonts w:ascii="Arial" w:cs="Arial" w:eastAsia="Arial" w:hAnsi="Arial"/>
                <w:sz w:val="18"/>
                <w:szCs w:val="18"/>
              </w:rPr>
              <w:t xml:space="preserve"> </w:t>
            </w:r>
          </w:p>
        </w:tc>
      </w:tr>
      <w:tr>
        <w:tc>
          <w:tcPr>
            <w:tcW w:type="dxa" w:w="2520"/>
            <w:gridSpan w:val="1"/>
            <w:tcMar>
              <w:top w:type="dxa" w:w="70"/>
              <w:left w:type="dxa" w:w="110"/>
              <w:bottom w:type="dxa" w:w="70"/>
              <w:right w:type="dxa" w:w="110"/>
            </w:tcMar>
          </w:tcPr>
          <w:p>
            <w:pPr>
              <w:spacing w:after="0"/>
            </w:pPr>
            <w:r>
              <w:rPr>
                <w:rFonts w:ascii="Arial" w:cs="Arial" w:eastAsia="Arial" w:hAnsi="Arial"/>
                <w:b w:val="false"/>
                <w:bCs w:val="false"/>
                <w:i w:val="false"/>
                <w:iCs w:val="false"/>
                <w:color w:val="1E293B"/>
                <w:sz w:val="17"/>
                <w:szCs w:val="17"/>
              </w:rPr>
              <w:t xml:space="preserve">Program administrator</w:t>
            </w:r>
          </w:p>
        </w:tc>
        <w:tc>
          <w:tcPr>
            <w:tcW w:type="dxa" w:w="3360"/>
            <w:gridSpan w:val="1"/>
            <w:tcMar>
              <w:top w:type="dxa" w:w="70"/>
              <w:left w:type="dxa" w:w="110"/>
              <w:bottom w:type="dxa" w:w="70"/>
              <w:right w:type="dxa" w:w="110"/>
            </w:tcMar>
          </w:tcPr>
          <w:p>
            <w:r>
              <w:rPr>
                <w:rFonts w:ascii="Arial" w:cs="Arial" w:eastAsia="Arial" w:hAnsi="Arial"/>
                <w:sz w:val="18"/>
                <w:szCs w:val="18"/>
              </w:rPr>
              <w:t xml:space="preserve"> </w:t>
            </w:r>
          </w:p>
        </w:tc>
        <w:tc>
          <w:tcPr>
            <w:tcW w:type="dxa" w:w="2200"/>
            <w:gridSpan w:val="1"/>
            <w:tcMar>
              <w:top w:type="dxa" w:w="70"/>
              <w:left w:type="dxa" w:w="110"/>
              <w:bottom w:type="dxa" w:w="70"/>
              <w:right w:type="dxa" w:w="110"/>
            </w:tcMar>
          </w:tcPr>
          <w:p>
            <w:r>
              <w:rPr>
                <w:rFonts w:ascii="Arial" w:cs="Arial" w:eastAsia="Arial" w:hAnsi="Arial"/>
                <w:sz w:val="18"/>
                <w:szCs w:val="18"/>
              </w:rPr>
              <w:t xml:space="preserve"> </w:t>
            </w:r>
          </w:p>
        </w:tc>
        <w:tc>
          <w:tcPr>
            <w:tcW w:type="dxa" w:w="2000"/>
            <w:gridSpan w:val="1"/>
            <w:tcMar>
              <w:top w:type="dxa" w:w="70"/>
              <w:left w:type="dxa" w:w="110"/>
              <w:bottom w:type="dxa" w:w="70"/>
              <w:right w:type="dxa" w:w="110"/>
            </w:tcMar>
          </w:tcPr>
          <w:p>
            <w:r>
              <w:rPr>
                <w:rFonts w:ascii="Arial" w:cs="Arial" w:eastAsia="Arial" w:hAnsi="Arial"/>
                <w:sz w:val="18"/>
                <w:szCs w:val="18"/>
              </w:rPr>
              <w:t xml:space="preserve"> </w:t>
            </w:r>
          </w:p>
        </w:tc>
      </w:tr>
    </w:tbl>
    <w:p>
      <w:pPr>
        <w:pBdr>
          <w:top w:val="single" w:color="C8D4E0" w:sz="6" w:space="8"/>
        </w:pBdr>
        <w:spacing w:before="300"/>
      </w:pPr>
      <w:r>
        <w:rPr>
          <w:rFonts w:ascii="Arial" w:cs="Arial" w:eastAsia="Arial" w:hAnsi="Arial"/>
          <w:i/>
          <w:iCs/>
          <w:color w:val="64748B"/>
          <w:sz w:val="14"/>
          <w:szCs w:val="14"/>
        </w:rPr>
        <w:t xml:space="preserve">This template is provided as a starting point and must be adapted to your facility and reviewed against the edition of NFPA 70E your program adopts. NFPA 70E® is a registered trademark of the National Fire Protection Association. 70eGuide.com is not affiliated with or endorsed by the NFPA.</w:t>
      </w:r>
    </w:p>
    <w:p>
      <w:r>
        <w:rPr>
          <w:rFonts w:ascii="Arial" w:cs="Arial" w:eastAsia="Arial" w:hAnsi="Arial"/>
          <w:color w:val="64748B"/>
          <w:sz w:val="14"/>
          <w:szCs w:val="14"/>
        </w:rPr>
        <w:t xml:space="preserve">70eGuide.com · Rick Hauf, CSP</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 Hauf, CSP</dc:creator>
  <cp:lastModifiedBy>Rick Hauf, CSP</cp:lastModifiedBy>
  <cp:revision>1</cp:revision>
  <dcterms:created xsi:type="dcterms:W3CDTF">2026-07-21T15:24:48.258Z</dcterms:created>
  <dcterms:modified xsi:type="dcterms:W3CDTF">2026-07-21T15:24:48.261Z</dcterms:modified>
</cp:coreProperties>
</file>

<file path=docProps/custom.xml><?xml version="1.0" encoding="utf-8"?>
<Properties xmlns="http://schemas.openxmlformats.org/officeDocument/2006/custom-properties" xmlns:vt="http://schemas.openxmlformats.org/officeDocument/2006/docPropsVTypes"/>
</file>